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69" w:rsidRDefault="00286569">
      <w:r>
        <w:rPr>
          <w:noProof/>
        </w:rPr>
        <w:drawing>
          <wp:anchor distT="0" distB="0" distL="114300" distR="114300" simplePos="0" relativeHeight="251658240" behindDoc="0" locked="0" layoutInCell="1" allowOverlap="0" wp14:anchorId="472FA485" wp14:editId="09C76AEC">
            <wp:simplePos x="0" y="0"/>
            <wp:positionH relativeFrom="page">
              <wp:posOffset>0</wp:posOffset>
            </wp:positionH>
            <wp:positionV relativeFrom="page">
              <wp:posOffset>57150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86569" w:rsidRPr="008B76A0" w:rsidRDefault="00286569" w:rsidP="0028656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86569" w:rsidRDefault="00286569" w:rsidP="002865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является основным организационно-правовым документом, определяющим задачи, основные права, обязанности и ответственность должностного лица (работника) при осуществлении им трудовой деятельности согласно занимаемой должности.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инструкции разрабатываются для реализации следующих целей: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Рациональное разделение труда;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труда;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организационно-правовой основы трудовой деятельности работников;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Регламентация взаимоотношений работника и работодателя;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объективности и обоснованности при аттестации работника, возникновении спорных ситуаций, поощрении или наложении на него дисциплинарных взысканий;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оптимального обучения, подготовки и повышения квалификации кадров;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трудовой дисциплины в ДОУ;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Составления трудовых договоров;</w:t>
      </w:r>
    </w:p>
    <w:p w:rsidR="00286569" w:rsidRDefault="00286569" w:rsidP="002865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Разрешения трудовых споров.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с соблюдение Конституции Российской Федерации, Трудового кодекса Российской Федерации и иными нормативно-правовыми актами.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разработки должностных инструкций являются квалификационные характеристики (требования) по должности служащих и по профессиям рабочих, которые утверждены Министерством труда Российской Федерации.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Должностная инструкция составляется по каждой штатной должности ДОУ и объявляется работнику под расписку при заключении трудового договора,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перемещении на другую должность и при временном исполнении обязанностей по должности.</w:t>
      </w:r>
    </w:p>
    <w:p w:rsidR="00286569" w:rsidRDefault="00286569" w:rsidP="0028656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86569" w:rsidRPr="008B76A0" w:rsidRDefault="00286569" w:rsidP="00286569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569" w:rsidRPr="008B76A0" w:rsidRDefault="00286569" w:rsidP="0028656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t>ТРЕБОВАНИЯ, ПРЕДЪЯВЛЯЕМЫЕ К ДОЛЖНОСТНОЙ ИНСТРУКЦИИ</w:t>
      </w:r>
    </w:p>
    <w:p w:rsidR="00286569" w:rsidRDefault="00286569" w:rsidP="0028656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86569" w:rsidRPr="003D23C4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титульном листе должностной инструкции указывается наименование организации, конкретной должности, реквизиты согласования и утверждения.</w:t>
      </w:r>
    </w:p>
    <w:p w:rsidR="00286569" w:rsidRDefault="00286569" w:rsidP="00286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состоит из разделов:</w:t>
      </w:r>
    </w:p>
    <w:p w:rsidR="00286569" w:rsidRDefault="00286569" w:rsidP="002865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положения;</w:t>
      </w:r>
    </w:p>
    <w:p w:rsidR="00286569" w:rsidRDefault="00286569" w:rsidP="002865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Функции;</w:t>
      </w:r>
    </w:p>
    <w:p w:rsidR="00286569" w:rsidRDefault="00286569" w:rsidP="002865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обязанности;</w:t>
      </w:r>
    </w:p>
    <w:p w:rsidR="00286569" w:rsidRDefault="00286569" w:rsidP="002865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Права;</w:t>
      </w:r>
    </w:p>
    <w:p w:rsidR="00286569" w:rsidRDefault="00286569" w:rsidP="002865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286569" w:rsidRDefault="00286569" w:rsidP="002865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Взаимоотношения. Связи по должности</w:t>
      </w:r>
    </w:p>
    <w:p w:rsidR="00286569" w:rsidRDefault="00286569" w:rsidP="00286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1 «Общие положения» указывают</w:t>
      </w:r>
    </w:p>
    <w:p w:rsidR="00286569" w:rsidRDefault="00286569" w:rsidP="002865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должности;</w:t>
      </w:r>
    </w:p>
    <w:p w:rsidR="00286569" w:rsidRDefault="00286569" w:rsidP="002865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возрасту, образованию, стажу.</w:t>
      </w:r>
    </w:p>
    <w:p w:rsidR="00286569" w:rsidRDefault="00286569" w:rsidP="002865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Квалификационные требования и знания;</w:t>
      </w:r>
    </w:p>
    <w:p w:rsidR="00286569" w:rsidRDefault="00286569" w:rsidP="002865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Указываются непосредственное подчинении работника, кто его может заменять, кто ему подчиняется, если такое имеет место быть;</w:t>
      </w:r>
    </w:p>
    <w:p w:rsidR="00286569" w:rsidRDefault="00286569" w:rsidP="002865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назначения и освобождения от должности; </w:t>
      </w:r>
    </w:p>
    <w:p w:rsidR="00286569" w:rsidRDefault="00286569" w:rsidP="002865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Нормативная  база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деятельности.</w:t>
      </w:r>
    </w:p>
    <w:p w:rsidR="00286569" w:rsidRDefault="00286569" w:rsidP="002865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«Функции» указывают приоритетные направления деятельности работника.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 «Должностные обязанности» указывают конкретные трудовые действия, которые необходимо выполнять работнику в рабочее время на своём рабочем месте.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4 «Права» указывают перечень прав, которыми в пределах своей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компетенции  обладает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должностное лицо при исполнении  возложенных на него должностных обязанностей.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5 «Ответственность» указываю меру ответственности должностного лица за несоблюдение требований, установленных должностной инструкцией, локальными актами и трудовым законодательством Российской Федерации. В раздел могут входить и другие пункты, уточняющие и конкретизирующие ответственность должностного лица.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6 «Взаимоотношения. Связи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должности»  отражаются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взаимоотношения должностного лица с другими структурными подразделениями ДОУ и должностными лицами исходя из возложенных на него обязанностей и полномочий.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Неотъемлемой частью инструкции является лист ознакомления, который обязательно заполняется работником в момент </w:t>
      </w:r>
      <w:r>
        <w:rPr>
          <w:rFonts w:ascii="Times New Roman" w:hAnsi="Times New Roman" w:cs="Times New Roman"/>
          <w:sz w:val="28"/>
          <w:szCs w:val="28"/>
        </w:rPr>
        <w:lastRenderedPageBreak/>
        <w:t>ознакомления и служит доказательством того, что работник ознакомлен с должностной инструкцией.</w:t>
      </w:r>
    </w:p>
    <w:p w:rsidR="00286569" w:rsidRDefault="00286569" w:rsidP="002865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6569" w:rsidRDefault="00286569" w:rsidP="002865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6569" w:rsidRDefault="00286569" w:rsidP="002865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6569" w:rsidRDefault="00286569" w:rsidP="002865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6569" w:rsidRDefault="00286569" w:rsidP="0028656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t>ПОРЯДОК ВВЕДЕНИЯ ДОЛЖНОСТНОЙ ИНТРУКЦИИ В ДЕЙСТВИЕ</w:t>
      </w:r>
    </w:p>
    <w:p w:rsidR="00286569" w:rsidRPr="008B76A0" w:rsidRDefault="00286569" w:rsidP="00286569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Должностная инструкция разрабатывается и перерабатывается специалистом по кадрам совместно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  руководителем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структурного подразделения. 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согласуется с Профсоюзным комитетом ДОУ и утверждается приказом заведующего ДОУ.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Должностная инструкция вступает в силу   с момента её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утверждения  заведующим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и действует до её замены новой должностной инструкцией, разработанной и утверждённой в соответствии с данным Положением.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должностной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инструкции  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обязательными для работника, работающего в данной должности, с момента его ознакомления с инструкцией под роспись и до перемещения на другую должность или увольнения из ДОУ.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или дополнений в действующую должностную инструкцию производится путём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заведующего ДОУ либо утверждение инструкции в новой редакции.</w:t>
      </w:r>
    </w:p>
    <w:p w:rsidR="00286569" w:rsidRDefault="00286569" w:rsidP="0028656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86569" w:rsidRDefault="00286569" w:rsidP="0028656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86569" w:rsidRPr="008B76A0" w:rsidRDefault="00286569" w:rsidP="0028656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76A0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286569" w:rsidRDefault="00286569" w:rsidP="0028656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Согласованную и утверждённую должностную инструкцию шнуруют, заверяют печатью и хранят в архиве в установленном порядке. Срок хранения должностной инструкции после замены – 3 года.</w:t>
      </w:r>
    </w:p>
    <w:p w:rsidR="00286569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текущей работы с подлинника должностной инструкции снимают две заверенных копии, которые подписываются работником.  Один экземпляр   выдаётся должностному лицу, работающему в данной должности, а второй хранится в его личном деле. </w:t>
      </w:r>
    </w:p>
    <w:p w:rsidR="00286569" w:rsidRPr="008E6001" w:rsidRDefault="00286569" w:rsidP="00286569">
      <w:pPr>
        <w:pStyle w:val="a3"/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его утверждения приказом заведующего ДОУ. </w:t>
      </w:r>
    </w:p>
    <w:p w:rsidR="00752A44" w:rsidRDefault="00752A44">
      <w:pPr>
        <w:spacing w:after="0"/>
        <w:ind w:left="-1440" w:right="10464"/>
      </w:pPr>
      <w:bookmarkStart w:id="0" w:name="_GoBack"/>
      <w:bookmarkEnd w:id="0"/>
    </w:p>
    <w:sectPr w:rsidR="00752A44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526D3"/>
    <w:multiLevelType w:val="hybridMultilevel"/>
    <w:tmpl w:val="27763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06FA5"/>
    <w:multiLevelType w:val="hybridMultilevel"/>
    <w:tmpl w:val="31FAB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F7C20"/>
    <w:multiLevelType w:val="hybridMultilevel"/>
    <w:tmpl w:val="4EAA62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E35235"/>
    <w:multiLevelType w:val="multilevel"/>
    <w:tmpl w:val="DFBA7A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44"/>
    <w:rsid w:val="00286569"/>
    <w:rsid w:val="0075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05A01-7F4E-4BD8-926B-090DCA3D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56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2020-02-03T08:39:00Z</dcterms:created>
  <dcterms:modified xsi:type="dcterms:W3CDTF">2020-02-03T08:39:00Z</dcterms:modified>
</cp:coreProperties>
</file>